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4"/>
        <w:rPr>
          <w:rFonts w:ascii="Times New Roman"/>
          <w:sz w:val="23"/>
        </w:rPr>
      </w:pPr>
    </w:p>
    <w:p>
      <w:pPr>
        <w:spacing w:line="242" w:lineRule="auto" w:before="0"/>
        <w:ind w:left="2812" w:right="2694" w:firstLine="12"/>
        <w:jc w:val="center"/>
        <w:rPr>
          <w:b/>
          <w:sz w:val="23"/>
        </w:rPr>
      </w:pPr>
      <w:r>
        <w:rPr>
          <w:b/>
          <w:color w:val="0C0C0C"/>
          <w:spacing w:val="-4"/>
          <w:sz w:val="26"/>
        </w:rPr>
        <w:t>TOWN</w:t>
      </w:r>
      <w:r>
        <w:rPr>
          <w:b/>
          <w:color w:val="0C0C0C"/>
          <w:spacing w:val="-15"/>
          <w:sz w:val="26"/>
        </w:rPr>
        <w:t> </w:t>
      </w:r>
      <w:r>
        <w:rPr>
          <w:b/>
          <w:color w:val="0C0C0C"/>
          <w:spacing w:val="-4"/>
          <w:sz w:val="26"/>
        </w:rPr>
        <w:t>OF</w:t>
      </w:r>
      <w:r>
        <w:rPr>
          <w:b/>
          <w:color w:val="0C0C0C"/>
          <w:spacing w:val="-18"/>
          <w:sz w:val="26"/>
        </w:rPr>
        <w:t> </w:t>
      </w:r>
      <w:r>
        <w:rPr>
          <w:b/>
          <w:color w:val="0C0C0C"/>
          <w:spacing w:val="-4"/>
          <w:sz w:val="26"/>
        </w:rPr>
        <w:t>RINGWOOD</w:t>
      </w:r>
      <w:r>
        <w:rPr>
          <w:b/>
          <w:color w:val="0C0C0C"/>
          <w:spacing w:val="-4"/>
          <w:sz w:val="26"/>
        </w:rPr>
        <w:t> </w:t>
      </w:r>
      <w:r>
        <w:rPr>
          <w:b/>
          <w:color w:val="0C0C0C"/>
          <w:sz w:val="23"/>
        </w:rPr>
        <w:t>MAJOR COUNTY, OKLAHOMA SPECIAL BOARD MEETING</w:t>
      </w:r>
    </w:p>
    <w:p>
      <w:pPr>
        <w:spacing w:line="259" w:lineRule="exact" w:before="0"/>
        <w:ind w:left="152" w:right="6" w:firstLine="0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200</w:t>
      </w:r>
      <w:r>
        <w:rPr>
          <w:b/>
          <w:color w:val="0C0C0C"/>
          <w:spacing w:val="-17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N.</w:t>
      </w:r>
      <w:r>
        <w:rPr>
          <w:b/>
          <w:color w:val="0C0C0C"/>
          <w:spacing w:val="-2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Main,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Ringwood,</w:t>
      </w:r>
      <w:r>
        <w:rPr>
          <w:b/>
          <w:color w:val="0C0C0C"/>
          <w:spacing w:val="-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OK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73768</w:t>
      </w:r>
    </w:p>
    <w:p>
      <w:pPr>
        <w:pStyle w:val="Title"/>
      </w:pPr>
      <w:r>
        <w:rPr>
          <w:color w:val="0C0C0C"/>
          <w:spacing w:val="-8"/>
        </w:rPr>
        <w:t>Friday,</w:t>
      </w:r>
      <w:r>
        <w:rPr>
          <w:color w:val="0C0C0C"/>
          <w:spacing w:val="-11"/>
        </w:rPr>
        <w:t> </w:t>
      </w:r>
      <w:r>
        <w:rPr>
          <w:color w:val="0C0C0C"/>
          <w:spacing w:val="-8"/>
        </w:rPr>
        <w:t>October</w:t>
      </w:r>
      <w:r>
        <w:rPr>
          <w:color w:val="0C0C0C"/>
          <w:spacing w:val="-10"/>
        </w:rPr>
        <w:t> </w:t>
      </w:r>
      <w:r>
        <w:rPr>
          <w:color w:val="0C0C0C"/>
          <w:spacing w:val="-8"/>
        </w:rPr>
        <w:t>17</w:t>
      </w:r>
      <w:r>
        <w:rPr>
          <w:color w:val="0C0C0C"/>
          <w:spacing w:val="-8"/>
          <w:position w:val="8"/>
          <w:sz w:val="17"/>
        </w:rPr>
        <w:t>th</w:t>
      </w:r>
      <w:r>
        <w:rPr>
          <w:color w:val="0C0C0C"/>
          <w:spacing w:val="-3"/>
          <w:position w:val="8"/>
          <w:sz w:val="17"/>
        </w:rPr>
        <w:t> </w:t>
      </w:r>
      <w:r>
        <w:rPr>
          <w:b w:val="0"/>
          <w:color w:val="0C0C0C"/>
          <w:spacing w:val="-8"/>
          <w:sz w:val="17"/>
        </w:rPr>
        <w:t>,</w:t>
      </w:r>
      <w:r>
        <w:rPr>
          <w:b w:val="0"/>
          <w:color w:val="0C0C0C"/>
          <w:spacing w:val="17"/>
          <w:sz w:val="17"/>
        </w:rPr>
        <w:t> </w:t>
      </w:r>
      <w:r>
        <w:rPr>
          <w:color w:val="0C0C0C"/>
          <w:spacing w:val="-8"/>
        </w:rPr>
        <w:t>2025</w:t>
      </w:r>
    </w:p>
    <w:p>
      <w:pPr>
        <w:spacing w:before="8"/>
        <w:ind w:left="152" w:right="0" w:firstLine="0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5:30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spacing w:val="-4"/>
          <w:w w:val="105"/>
          <w:sz w:val="23"/>
        </w:rPr>
        <w:t>p.m.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24"/>
        <w:rPr>
          <w:b/>
          <w:sz w:val="23"/>
        </w:rPr>
      </w:pPr>
    </w:p>
    <w:p>
      <w:pPr>
        <w:pStyle w:val="BodyText"/>
        <w:ind w:left="1507"/>
      </w:pPr>
      <w:r>
        <w:rPr>
          <w:color w:val="0C0C0C"/>
        </w:rPr>
        <w:t>Meeting called</w:t>
      </w:r>
      <w:r>
        <w:rPr>
          <w:color w:val="0C0C0C"/>
          <w:spacing w:val="-7"/>
        </w:rPr>
        <w:t> </w:t>
      </w:r>
      <w:r>
        <w:rPr>
          <w:color w:val="0C0C0C"/>
        </w:rPr>
        <w:t>to</w:t>
      </w:r>
      <w:r>
        <w:rPr>
          <w:color w:val="0C0C0C"/>
          <w:spacing w:val="-10"/>
        </w:rPr>
        <w:t> </w:t>
      </w:r>
      <w:r>
        <w:rPr>
          <w:color w:val="0C0C0C"/>
          <w:spacing w:val="-2"/>
        </w:rPr>
        <w:t>order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30" w:right="0" w:hanging="531"/>
        <w:jc w:val="left"/>
        <w:rPr>
          <w:sz w:val="24"/>
        </w:rPr>
      </w:pPr>
      <w:r>
        <w:rPr>
          <w:color w:val="0C0C0C"/>
          <w:sz w:val="24"/>
        </w:rPr>
        <w:t>Roll</w:t>
      </w:r>
      <w:r>
        <w:rPr>
          <w:color w:val="0C0C0C"/>
          <w:spacing w:val="-1"/>
          <w:sz w:val="24"/>
        </w:rPr>
        <w:t> </w:t>
      </w:r>
      <w:r>
        <w:rPr>
          <w:color w:val="0C0C0C"/>
          <w:spacing w:val="-4"/>
          <w:sz w:val="24"/>
        </w:rPr>
        <w:t>Call</w:t>
      </w:r>
    </w:p>
    <w:p>
      <w:pPr>
        <w:pStyle w:val="ListParagraph"/>
        <w:numPr>
          <w:ilvl w:val="0"/>
          <w:numId w:val="1"/>
        </w:numPr>
        <w:tabs>
          <w:tab w:pos="1536" w:val="left" w:leader="none"/>
          <w:tab w:pos="1541" w:val="left" w:leader="none"/>
        </w:tabs>
        <w:spacing w:line="247" w:lineRule="auto" w:before="263" w:after="0"/>
        <w:ind w:left="1541" w:right="75" w:hanging="531"/>
        <w:jc w:val="left"/>
        <w:rPr>
          <w:sz w:val="24"/>
        </w:rPr>
      </w:pPr>
      <w:r>
        <w:rPr>
          <w:color w:val="0C0C0C"/>
          <w:sz w:val="24"/>
        </w:rPr>
        <w:t>Discussion,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consideration and</w:t>
      </w:r>
      <w:r>
        <w:rPr>
          <w:color w:val="0C0C0C"/>
          <w:spacing w:val="-16"/>
          <w:sz w:val="24"/>
        </w:rPr>
        <w:t> </w:t>
      </w:r>
      <w:r>
        <w:rPr>
          <w:color w:val="0C0C0C"/>
          <w:sz w:val="24"/>
        </w:rPr>
        <w:t>possible</w:t>
      </w:r>
      <w:r>
        <w:rPr>
          <w:color w:val="0C0C0C"/>
          <w:spacing w:val="-7"/>
          <w:sz w:val="24"/>
        </w:rPr>
        <w:t> </w:t>
      </w:r>
      <w:r>
        <w:rPr>
          <w:color w:val="0C0C0C"/>
          <w:sz w:val="24"/>
        </w:rPr>
        <w:t>action</w:t>
      </w:r>
      <w:r>
        <w:rPr>
          <w:color w:val="0C0C0C"/>
          <w:spacing w:val="-11"/>
          <w:sz w:val="24"/>
        </w:rPr>
        <w:t> </w:t>
      </w:r>
      <w:r>
        <w:rPr>
          <w:color w:val="0C0C0C"/>
          <w:sz w:val="24"/>
        </w:rPr>
        <w:t>regarding</w:t>
      </w:r>
      <w:r>
        <w:rPr>
          <w:color w:val="0C0C0C"/>
          <w:spacing w:val="-11"/>
          <w:sz w:val="24"/>
        </w:rPr>
        <w:t> </w:t>
      </w:r>
      <w:r>
        <w:rPr>
          <w:color w:val="0C0C0C"/>
          <w:sz w:val="24"/>
        </w:rPr>
        <w:t>FY26</w:t>
      </w:r>
      <w:r>
        <w:rPr>
          <w:color w:val="0C0C0C"/>
          <w:spacing w:val="-15"/>
          <w:sz w:val="24"/>
        </w:rPr>
        <w:t> </w:t>
      </w:r>
      <w:r>
        <w:rPr>
          <w:color w:val="0C0C0C"/>
          <w:sz w:val="24"/>
        </w:rPr>
        <w:t>budget and financials.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248" w:after="0"/>
        <w:ind w:left="1541" w:right="0" w:hanging="528"/>
        <w:jc w:val="left"/>
        <w:rPr>
          <w:sz w:val="24"/>
        </w:rPr>
      </w:pPr>
      <w:r>
        <w:rPr>
          <w:color w:val="0C0C0C"/>
          <w:sz w:val="24"/>
        </w:rPr>
        <w:t>Meeting</w:t>
      </w:r>
      <w:r>
        <w:rPr>
          <w:color w:val="0C0C0C"/>
          <w:spacing w:val="-5"/>
          <w:sz w:val="24"/>
        </w:rPr>
        <w:t> </w:t>
      </w:r>
      <w:r>
        <w:rPr>
          <w:color w:val="0C0C0C"/>
          <w:spacing w:val="-2"/>
          <w:sz w:val="24"/>
        </w:rPr>
        <w:t>adjourned.</w:t>
      </w:r>
    </w:p>
    <w:sectPr>
      <w:type w:val="continuous"/>
      <w:pgSz w:w="12220" w:h="15680"/>
      <w:pgMar w:top="18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530" w:hanging="5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C0C0C"/>
        <w:spacing w:val="-1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2" w:hanging="5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5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5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5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5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2" w:hanging="5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5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6" w:hanging="5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94" w:lineRule="exact"/>
      <w:ind w:left="152" w:right="12"/>
      <w:jc w:val="center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1" w:hanging="53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2025-10-14T16:00:41Z</dcterms:created>
  <dcterms:modified xsi:type="dcterms:W3CDTF">2025-10-14T16:00:41Z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